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16" w:lineRule="auto"/>
        <w:contextualSpacing w:val="0"/>
        <w:jc w:val="center"/>
        <w:rPr>
          <w:rFonts w:ascii="Comic Sans MS" w:cs="Comic Sans MS" w:eastAsia="Comic Sans MS" w:hAnsi="Comic Sans MS"/>
          <w:b w:val="1"/>
          <w:color w:val="ff000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rtl w:val="0"/>
        </w:rPr>
        <w:t xml:space="preserve">Logo + Dati Centro Fisioterapia</w:t>
      </w:r>
    </w:p>
    <w:p w:rsidR="00000000" w:rsidDel="00000000" w:rsidP="00000000" w:rsidRDefault="00000000" w:rsidRPr="00000000">
      <w:pPr>
        <w:spacing w:line="216" w:lineRule="auto"/>
        <w:contextualSpacing w:val="0"/>
        <w:jc w:val="center"/>
        <w:rPr>
          <w:rFonts w:ascii="Comic Sans MS" w:cs="Comic Sans MS" w:eastAsia="Comic Sans MS" w:hAnsi="Comic Sans MS"/>
          <w:b w:val="1"/>
          <w:color w:val="ff000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rtl w:val="0"/>
        </w:rPr>
        <w:t xml:space="preserve">Inserire anche recapito</w:t>
      </w:r>
    </w:p>
    <w:p w:rsidR="00000000" w:rsidDel="00000000" w:rsidP="00000000" w:rsidRDefault="00000000" w:rsidRPr="00000000">
      <w:pPr>
        <w:spacing w:line="216" w:lineRule="auto"/>
        <w:contextualSpacing w:val="0"/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16" w:lineRule="auto"/>
        <w:contextualSpacing w:val="0"/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16" w:lineRule="auto"/>
        <w:contextualSpacing w:val="0"/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DICHIARAZIONE DI CONSENSO AL TRATTAMENTO DEI DATI PERSONALI E AL CONSENSO INFORMATO SUL TRATTAMENTO SANITARIO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Il sottoscritto……………………………....................................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nato a…....................…….…......il...………..........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residente in………………….…………………………………........................................................................................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CAP……..……....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C. Fiscale.................................................................Tel.....................................................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Dichiara di essere stato informato: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25.6" w:lineRule="auto"/>
        <w:ind w:left="720" w:hanging="360"/>
        <w:contextualSpacing w:val="1"/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sulle </w:t>
        <w:tab/>
        <w:t xml:space="preserve">finalità e le modalità del trattamento, eventualmente anche con </w:t>
        <w:tab/>
        <w:t xml:space="preserve">mezzi informatici, cui sono destinati i dati, connesse con le attività di prevenzione, diagnosi, cura e riabilitazione, svolte dal fisioterapista a tutela della propria salute, </w:t>
      </w: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rtl w:val="0"/>
        </w:rPr>
        <w:t xml:space="preserve">in </w:t>
        <w:tab/>
        <w:t xml:space="preserve">base a quanto previsto dalla legge 675/1996;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sui soggetti o le categorie di soggetti ai quali i dati personali possono essere comunicati(laboratorio analisi, medici specialisti, </w:t>
        <w:tab/>
        <w:t xml:space="preserve">farmacisti, aziende ospedaliere, case di cura private, fiscalisti, </w:t>
        <w:tab/>
        <w:t xml:space="preserve">collaboratori) o che possono venirne a conoscenza in qualità di incaricati;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sull’impossibilità </w:t>
        <w:tab/>
        <w:t xml:space="preserve">a procedere nel rapporto di cura nel caso di mancata sottoscrizione </w:t>
        <w:tab/>
        <w:t xml:space="preserve">del presente consenso.</w:t>
      </w:r>
    </w:p>
    <w:p w:rsidR="00000000" w:rsidDel="00000000" w:rsidP="00000000" w:rsidRDefault="00000000" w:rsidRPr="00000000">
      <w:pPr>
        <w:contextualSpacing w:val="0"/>
        <w:jc w:val="both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Comic Sans MS" w:cs="Comic Sans MS" w:eastAsia="Comic Sans MS" w:hAnsi="Comic Sans MS"/>
          <w:b w:val="1"/>
          <w:color w:val="ff000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Esprimo pertanto il mio consenso al trattamento dei dati personali, esclusivamente a fini di diagnosi e cura, al Dott.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rtl w:val="0"/>
        </w:rPr>
        <w:t xml:space="preserve">Nome del Terapista che prende in carico il paziente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rtl w:val="0"/>
        </w:rPr>
        <w:t xml:space="preserve">Città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, ..........................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Firma...................................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16" w:lineRule="auto"/>
        <w:contextualSpacing w:val="0"/>
        <w:jc w:val="center"/>
        <w:rPr>
          <w:rFonts w:ascii="Comic Sans MS" w:cs="Comic Sans MS" w:eastAsia="Comic Sans MS" w:hAnsi="Comic Sans MS"/>
          <w:b w:val="1"/>
          <w:color w:val="ff000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rtl w:val="0"/>
        </w:rPr>
        <w:t xml:space="preserve">Logo + Dati Centro Fisioterapia</w:t>
      </w:r>
    </w:p>
    <w:p w:rsidR="00000000" w:rsidDel="00000000" w:rsidP="00000000" w:rsidRDefault="00000000" w:rsidRPr="00000000">
      <w:pPr>
        <w:spacing w:line="216" w:lineRule="auto"/>
        <w:contextualSpacing w:val="0"/>
        <w:jc w:val="center"/>
        <w:rPr>
          <w:rFonts w:ascii="Comic Sans MS" w:cs="Comic Sans MS" w:eastAsia="Comic Sans MS" w:hAnsi="Comic Sans MS"/>
          <w:b w:val="1"/>
          <w:color w:val="ff000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rtl w:val="0"/>
        </w:rPr>
        <w:t xml:space="preserve">Inserire anche recapito</w:t>
      </w:r>
    </w:p>
    <w:p w:rsidR="00000000" w:rsidDel="00000000" w:rsidP="00000000" w:rsidRDefault="00000000" w:rsidRPr="00000000">
      <w:pPr>
        <w:contextualSpacing w:val="0"/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DICHIARAZIONE DI CONSENSO INFORMATO AL TRATTAMENTO</w:t>
      </w:r>
    </w:p>
    <w:p w:rsidR="00000000" w:rsidDel="00000000" w:rsidP="00000000" w:rsidRDefault="00000000" w:rsidRPr="00000000">
      <w:pPr>
        <w:contextualSpacing w:val="0"/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FISIOTERAPICO</w:t>
      </w:r>
    </w:p>
    <w:p w:rsidR="00000000" w:rsidDel="00000000" w:rsidP="00000000" w:rsidRDefault="00000000" w:rsidRPr="00000000">
      <w:pPr>
        <w:contextualSpacing w:val="0"/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Il sottoscritto dichiara inoltre: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di avere ricevuto dal fisioterapista informazioni comprensibili ed esaurienti sul trattamento proposto e sugli obiettivi raggiungibili, attraverso i colloqui intercorsi;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di essere a conoscenza dei rischi e/o degli eventuali effetti collaterali che potrebbero derivare da uno specifico trattamento;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rtl w:val="0"/>
        </w:rPr>
        <w:t xml:space="preserve">di essere consapevole che senza la giusta attenzione alle regole comportamentali e agli esercizi indicati dal fisioterapista, la terapia potrebbe non produrre gli effetti desiderati;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D</w:t>
      </w: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i essere a conoscenza di alternative possibili, ove presenti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di potere liberamente interrompere il trattamento, anche se ciò dovesse comportare il mancato raggiungimento dell’obiettivo previsto;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Di essere consapevole che per il mantenimento nel tempo del risultato ottenuto, potrebbero essere opportune periodiche visite e/o sedute di mantenimento (solitamente ogni 2-3 mesi);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18"/>
          <w:szCs w:val="18"/>
          <w:rtl w:val="0"/>
        </w:rPr>
        <w:t xml:space="preserve">di essere a conoscenza che le visite disdette senza preavviso di almeno 24 ore devono essere comunque saldate.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18.4" w:lineRule="auto"/>
        <w:contextualSpacing w:val="0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rtl w:val="0"/>
        </w:rPr>
        <w:t xml:space="preserve">Città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, ..........................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Firma..................................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Da conservare da parte del Fisioterapista unitamente a copia della cartella riabilitativa o sua sintesi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omic Sans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_GB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